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Turner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 2301 N.W. 87TH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Credit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3,694 shares of restricted stock from a grant of 5,541 shares which commenced vesting at a rate of one-third per year on January 21,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Anderson by P.O.A.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William Turner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34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2866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2026-01-23T13:20:28Z</dcterms:created>
  <dcterms:modified xsi:type="dcterms:W3CDTF">2026-01-23T13:20:28Z</dcterms:modified>
</cp:coreProperties>
</file>