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KAFAFIAN ROBERT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6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03/28/2022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USCB FINANCIAL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HOLDINGS,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2301 N.W. 87TH AVENUE</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MIAMI</w:t>
      </w:r>
      <w:r>
        <w:rPr>
          <w:sz w:val="20"/>
          <w:szCs w:val="20"/>
          <w:color w:val="auto"/>
        </w:rPr>
        <w:tab/>
      </w:r>
      <w:r>
        <w:rPr>
          <w:rFonts w:ascii="Times New Roman" w:cs="Times New Roman" w:eastAsia="Times New Roman" w:hAnsi="Times New Roman"/>
          <w:sz w:val="20"/>
          <w:szCs w:val="20"/>
          <w:color w:val="0000FF"/>
        </w:rPr>
        <w:t>FL</w:t>
      </w:r>
      <w:r>
        <w:rPr>
          <w:sz w:val="20"/>
          <w:szCs w:val="20"/>
          <w:color w:val="auto"/>
        </w:rPr>
        <w:tab/>
      </w:r>
      <w:r>
        <w:rPr>
          <w:rFonts w:ascii="Times New Roman" w:cs="Times New Roman" w:eastAsia="Times New Roman" w:hAnsi="Times New Roman"/>
          <w:sz w:val="18"/>
          <w:szCs w:val="18"/>
          <w:color w:val="0000FF"/>
        </w:rPr>
        <w:t>33172</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USCB FINANCIAL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USCB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27"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Voting 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680" w:type="dxa"/>
            <w:vAlign w:val="bottom"/>
          </w:tcPr>
          <w:p>
            <w:pPr>
              <w:spacing w:after="0"/>
              <w:rPr>
                <w:sz w:val="22"/>
                <w:szCs w:val="22"/>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120" w:type="dxa"/>
            <w:vAlign w:val="bottom"/>
            <w:tcBorders>
              <w:bottom w:val="single" w:sz="8" w:color="2C2C2C"/>
            </w:tcBorders>
            <w:gridSpan w:val="4"/>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2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2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/s/ Robert Anderson by</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0" w:type="dxa"/>
            <w:vAlign w:val="bottom"/>
            <w:tcBorders>
              <w:top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P.O.A. for Robert E.</w:t>
            </w:r>
          </w:p>
        </w:tc>
        <w:tc>
          <w:tcPr>
            <w:tcW w:w="120" w:type="dxa"/>
            <w:vAlign w:val="bottom"/>
          </w:tcPr>
          <w:p>
            <w:pPr>
              <w:spacing w:after="0"/>
              <w:rPr>
                <w:sz w:val="19"/>
                <w:szCs w:val="19"/>
                <w:color w:val="auto"/>
              </w:rPr>
            </w:pPr>
          </w:p>
        </w:tc>
        <w:tc>
          <w:tcPr>
            <w:tcW w:w="242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04/01/2022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Kafafian</w:t>
            </w:r>
          </w:p>
        </w:tc>
        <w:tc>
          <w:tcPr>
            <w:tcW w:w="320" w:type="dxa"/>
            <w:vAlign w:val="bottom"/>
            <w:tcBorders>
              <w:top w:val="single" w:sz="8" w:color="auto"/>
            </w:tcBorders>
            <w:gridSpan w:val="2"/>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Robert Anderson and Jalal “Jay”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Shehadeh, signing singly, the undersigned's true and lawful attorney-in-fact to:</w:t>
      </w:r>
    </w:p>
    <w:p>
      <w:pPr>
        <w:spacing w:after="0" w:line="230" w:lineRule="exact"/>
        <w:rPr>
          <w:sz w:val="20"/>
          <w:szCs w:val="20"/>
          <w:color w:val="auto"/>
        </w:rPr>
      </w:pPr>
    </w:p>
    <w:p>
      <w:pPr>
        <w:ind w:firstLine="720"/>
        <w:spacing w:after="0" w:line="282" w:lineRule="auto"/>
        <w:tabs>
          <w:tab w:leader="none" w:pos="100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79" w:lineRule="exact"/>
        <w:rPr>
          <w:rFonts w:ascii="Times New Roman" w:cs="Times New Roman" w:eastAsia="Times New Roman" w:hAnsi="Times New Roman"/>
          <w:sz w:val="20"/>
          <w:szCs w:val="20"/>
          <w:color w:val="auto"/>
        </w:rPr>
      </w:pPr>
    </w:p>
    <w:p>
      <w:pPr>
        <w:jc w:val="both"/>
        <w:ind w:firstLine="720"/>
        <w:spacing w:after="0" w:line="266" w:lineRule="auto"/>
        <w:tabs>
          <w:tab w:leader="none" w:pos="100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firstLine="720"/>
        <w:spacing w:after="0" w:line="261" w:lineRule="auto"/>
        <w:tabs>
          <w:tab w:leader="none" w:pos="101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 day of March 2022.</w:t>
      </w: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  /s/ Robert E. Kafafian</w:t>
      </w:r>
    </w:p>
    <w:p>
      <w:pPr>
        <w:spacing w:after="0" w:line="3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Robert E. Kafafian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3602355</wp:posOffset>
            </wp:positionH>
            <wp:positionV relativeFrom="paragraph">
              <wp:posOffset>-145415</wp:posOffset>
            </wp:positionV>
            <wp:extent cx="33445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344545"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20660" TargetMode="External"/><Relationship Id="rId11"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2022-04-01T16:25:58Z</dcterms:created>
  <dcterms:modified xsi:type="dcterms:W3CDTF">2022-04-01T16:25:58Z</dcterms:modified>
</cp:coreProperties>
</file>