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57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572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Shehadeh Jalal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USCB FINANCIAL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USCB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USCB FINANCIAL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HOLDINGS,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2301 N.W. 87TH AVENUE</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MIAMI</w:t>
      </w:r>
      <w:r>
        <w:rPr>
          <w:sz w:val="20"/>
          <w:szCs w:val="20"/>
          <w:color w:val="auto"/>
        </w:rPr>
        <w:tab/>
      </w:r>
      <w:r>
        <w:rPr>
          <w:rFonts w:ascii="Times New Roman" w:cs="Times New Roman" w:eastAsia="Times New Roman" w:hAnsi="Times New Roman"/>
          <w:sz w:val="20"/>
          <w:szCs w:val="20"/>
          <w:color w:val="0000FF"/>
        </w:rPr>
        <w:t>FL</w:t>
      </w:r>
      <w:r>
        <w:rPr>
          <w:sz w:val="20"/>
          <w:szCs w:val="20"/>
          <w:color w:val="auto"/>
        </w:rPr>
        <w:tab/>
      </w:r>
      <w:r>
        <w:rPr>
          <w:rFonts w:ascii="Times New Roman" w:cs="Times New Roman" w:eastAsia="Times New Roman" w:hAnsi="Times New Roman"/>
          <w:sz w:val="18"/>
          <w:szCs w:val="18"/>
          <w:color w:val="0000FF"/>
        </w:rPr>
        <w:t>33172</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EVP/General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Voting Common Stock</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20"/>
                <w:szCs w:val="20"/>
                <w:color w:val="0000FF"/>
              </w:rPr>
              <w:t>15,000</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52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520" w:type="dxa"/>
            <w:vAlign w:val="bottom"/>
            <w:tcBorders>
              <w:top w:val="single" w:sz="8" w:color="2C2C2C"/>
            </w:tcBorders>
            <w:gridSpan w:val="6"/>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2"/>
          </w:tcPr>
          <w:p>
            <w:pPr>
              <w:spacing w:after="0"/>
              <w:rPr>
                <w:sz w:val="3"/>
                <w:szCs w:val="3"/>
                <w:color w:val="auto"/>
              </w:rPr>
            </w:pPr>
          </w:p>
        </w:tc>
        <w:tc>
          <w:tcPr>
            <w:tcW w:w="2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8"/>
                <w:szCs w:val="18"/>
                <w:color w:val="auto"/>
              </w:rPr>
            </w:pPr>
          </w:p>
        </w:tc>
        <w:tc>
          <w:tcPr>
            <w:tcW w:w="19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Option-Class A Voting</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5"/>
                <w:szCs w:val="15"/>
                <w:color w:val="0000FF"/>
              </w:rPr>
              <w:t>03/23/2017</w:t>
            </w:r>
            <w:r>
              <w:rPr>
                <w:rFonts w:ascii="Times New Roman" w:cs="Times New Roman" w:eastAsia="Times New Roman" w:hAnsi="Times New Roman"/>
                <w:sz w:val="25"/>
                <w:szCs w:val="25"/>
                <w:color w:val="008000"/>
                <w:vertAlign w:val="superscript"/>
              </w:rPr>
              <w:t>(1)</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03/23/2026</w:t>
            </w:r>
            <w:r>
              <w:rPr>
                <w:rFonts w:ascii="Times New Roman" w:cs="Times New Roman" w:eastAsia="Times New Roman" w:hAnsi="Times New Roman"/>
                <w:sz w:val="25"/>
                <w:szCs w:val="25"/>
                <w:color w:val="008000"/>
                <w:vertAlign w:val="superscript"/>
              </w:rPr>
              <w:t>(2)</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Class A Voting</w:t>
            </w:r>
          </w:p>
        </w:tc>
        <w:tc>
          <w:tcPr>
            <w:tcW w:w="820" w:type="dxa"/>
            <w:vAlign w:val="bottom"/>
            <w:vMerge w:val="restart"/>
          </w:tcPr>
          <w:p>
            <w:pPr>
              <w:jc w:val="center"/>
              <w:ind w:left="15"/>
              <w:spacing w:after="0"/>
              <w:rPr>
                <w:sz w:val="20"/>
                <w:szCs w:val="20"/>
                <w:color w:val="auto"/>
              </w:rPr>
            </w:pPr>
            <w:r>
              <w:rPr>
                <w:rFonts w:ascii="Times New Roman" w:cs="Times New Roman" w:eastAsia="Times New Roman" w:hAnsi="Times New Roman"/>
                <w:sz w:val="20"/>
                <w:szCs w:val="20"/>
                <w:color w:val="0000FF"/>
                <w:w w:val="97"/>
              </w:rPr>
              <w:t>8,000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7.5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2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Option-Class A Voting</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5"/>
                <w:szCs w:val="15"/>
                <w:color w:val="0000FF"/>
              </w:rPr>
              <w:t>08/01/2021</w:t>
            </w:r>
            <w:r>
              <w:rPr>
                <w:rFonts w:ascii="Times New Roman" w:cs="Times New Roman" w:eastAsia="Times New Roman" w:hAnsi="Times New Roman"/>
                <w:sz w:val="25"/>
                <w:szCs w:val="25"/>
                <w:color w:val="008000"/>
                <w:vertAlign w:val="superscript"/>
              </w:rPr>
              <w:t>(1)</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08/01/2030</w:t>
            </w:r>
            <w:r>
              <w:rPr>
                <w:rFonts w:ascii="Times New Roman" w:cs="Times New Roman" w:eastAsia="Times New Roman" w:hAnsi="Times New Roman"/>
                <w:sz w:val="25"/>
                <w:szCs w:val="25"/>
                <w:color w:val="008000"/>
                <w:vertAlign w:val="superscript"/>
              </w:rPr>
              <w:t>(2)</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Class A Voting</w:t>
            </w:r>
          </w:p>
        </w:tc>
        <w:tc>
          <w:tcPr>
            <w:tcW w:w="820" w:type="dxa"/>
            <w:vAlign w:val="bottom"/>
            <w:vMerge w:val="restart"/>
          </w:tcPr>
          <w:p>
            <w:pPr>
              <w:jc w:val="center"/>
              <w:ind w:left="35"/>
              <w:spacing w:after="0"/>
              <w:rPr>
                <w:sz w:val="20"/>
                <w:szCs w:val="20"/>
                <w:color w:val="auto"/>
              </w:rPr>
            </w:pPr>
            <w:r>
              <w:rPr>
                <w:rFonts w:ascii="Times New Roman" w:cs="Times New Roman" w:eastAsia="Times New Roman" w:hAnsi="Times New Roman"/>
                <w:sz w:val="20"/>
                <w:szCs w:val="20"/>
                <w:color w:val="0000FF"/>
                <w:w w:val="98"/>
              </w:rPr>
              <w:t>30,000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8.75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2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Option-Class A Voting</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5"/>
                <w:szCs w:val="15"/>
                <w:color w:val="0000FF"/>
              </w:rPr>
              <w:t>09/27/2022</w:t>
            </w:r>
            <w:r>
              <w:rPr>
                <w:rFonts w:ascii="Times New Roman" w:cs="Times New Roman" w:eastAsia="Times New Roman" w:hAnsi="Times New Roman"/>
                <w:sz w:val="25"/>
                <w:szCs w:val="25"/>
                <w:color w:val="008000"/>
                <w:vertAlign w:val="superscript"/>
              </w:rPr>
              <w:t>(1)</w:t>
            </w: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09/27/2031</w:t>
            </w:r>
            <w:r>
              <w:rPr>
                <w:rFonts w:ascii="Times New Roman" w:cs="Times New Roman" w:eastAsia="Times New Roman" w:hAnsi="Times New Roman"/>
                <w:sz w:val="25"/>
                <w:szCs w:val="25"/>
                <w:color w:val="008000"/>
                <w:vertAlign w:val="superscript"/>
              </w:rPr>
              <w:t>(2)</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Class A Voting</w:t>
            </w:r>
          </w:p>
        </w:tc>
        <w:tc>
          <w:tcPr>
            <w:tcW w:w="820" w:type="dxa"/>
            <w:vAlign w:val="bottom"/>
            <w:vMerge w:val="restart"/>
          </w:tcPr>
          <w:p>
            <w:pPr>
              <w:jc w:val="center"/>
              <w:ind w:left="35"/>
              <w:spacing w:after="0"/>
              <w:rPr>
                <w:sz w:val="20"/>
                <w:szCs w:val="20"/>
                <w:color w:val="auto"/>
              </w:rPr>
            </w:pPr>
            <w:r>
              <w:rPr>
                <w:rFonts w:ascii="Times New Roman" w:cs="Times New Roman" w:eastAsia="Times New Roman" w:hAnsi="Times New Roman"/>
                <w:sz w:val="20"/>
                <w:szCs w:val="20"/>
                <w:color w:val="0000FF"/>
                <w:w w:val="98"/>
              </w:rPr>
              <w:t>60,000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2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options vest pro rata at a rate of one-third per year commencing on the first anniversary of the date of grant.</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options remain exercisable until the earlier of (i) 10 years after the date of grant or (ii) three months after the Reporting Person ceases to be employed by the Issuer.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Jalal Shehadeh</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Robert Anderson and Luis de la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Aguilera, signing singly, the undersigned's true and lawful attorney-in-fact to:</w:t>
      </w:r>
    </w:p>
    <w:p>
      <w:pPr>
        <w:spacing w:after="0" w:line="230" w:lineRule="exact"/>
        <w:rPr>
          <w:sz w:val="20"/>
          <w:szCs w:val="20"/>
          <w:color w:val="auto"/>
        </w:rPr>
      </w:pPr>
    </w:p>
    <w:p>
      <w:pPr>
        <w:ind w:right="220" w:firstLine="540"/>
        <w:spacing w:after="0" w:line="309" w:lineRule="auto"/>
        <w:tabs>
          <w:tab w:leader="none" w:pos="824"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57" w:lineRule="exact"/>
        <w:rPr>
          <w:rFonts w:ascii="Times New Roman" w:cs="Times New Roman" w:eastAsia="Times New Roman" w:hAnsi="Times New Roman"/>
          <w:sz w:val="19"/>
          <w:szCs w:val="19"/>
          <w:color w:val="auto"/>
        </w:rPr>
      </w:pPr>
    </w:p>
    <w:p>
      <w:pPr>
        <w:ind w:right="40" w:firstLine="540"/>
        <w:spacing w:after="0" w:line="266" w:lineRule="auto"/>
        <w:tabs>
          <w:tab w:leader="none" w:pos="82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right="80" w:firstLine="540"/>
        <w:spacing w:after="0" w:line="261" w:lineRule="auto"/>
        <w:tabs>
          <w:tab w:leader="none" w:pos="82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40" w:firstLine="54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210" w:lineRule="exact"/>
        <w:rPr>
          <w:sz w:val="20"/>
          <w:szCs w:val="20"/>
          <w:color w:val="auto"/>
        </w:rPr>
      </w:pPr>
    </w:p>
    <w:p>
      <w:pPr>
        <w:ind w:right="220" w:firstLine="54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5th day of October 2022.</w:t>
      </w:r>
    </w:p>
    <w:p>
      <w:pPr>
        <w:spacing w:after="0" w:line="200" w:lineRule="exact"/>
        <w:rPr>
          <w:sz w:val="20"/>
          <w:szCs w:val="20"/>
          <w:color w:val="auto"/>
        </w:rPr>
      </w:pPr>
    </w:p>
    <w:p>
      <w:pPr>
        <w:spacing w:after="0" w:line="2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By: /s/Jalal Shehadeh</w:t>
      </w:r>
    </w:p>
    <w:p>
      <w:pPr>
        <w:spacing w:after="0" w:line="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Jalal Shehadeh</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9934" TargetMode="External"/><Relationship Id="rId11"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2022-10-11T11:44:49Z</dcterms:created>
  <dcterms:modified xsi:type="dcterms:W3CDTF">2022-10-11T11:44:49Z</dcterms:modified>
</cp:coreProperties>
</file>